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73" w:rsidRPr="00940CB5" w:rsidRDefault="00220E23" w:rsidP="00C65A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Ezv3</w:t>
      </w:r>
      <w:r w:rsidR="009A4BDB">
        <w:rPr>
          <w:rFonts w:ascii="Arial" w:hAnsi="Arial" w:cs="Arial"/>
          <w:sz w:val="18"/>
          <w:szCs w:val="18"/>
        </w:rPr>
        <w:t>756</w:t>
      </w:r>
    </w:p>
    <w:p w:rsidR="00C65A73" w:rsidRDefault="004B647A" w:rsidP="00C65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5A73">
        <w:rPr>
          <w:rFonts w:ascii="Arial" w:hAnsi="Arial" w:cs="Arial"/>
        </w:rPr>
        <w:t xml:space="preserve">antiago, </w:t>
      </w:r>
      <w:r w:rsidR="00616C09">
        <w:rPr>
          <w:rFonts w:ascii="Arial" w:hAnsi="Arial" w:cs="Arial"/>
        </w:rPr>
        <w:t>4</w:t>
      </w:r>
      <w:r w:rsidR="00C65A73">
        <w:rPr>
          <w:rFonts w:ascii="Arial" w:hAnsi="Arial" w:cs="Arial"/>
        </w:rPr>
        <w:t xml:space="preserve"> de </w:t>
      </w:r>
      <w:r w:rsidR="00A31BFA">
        <w:rPr>
          <w:rFonts w:ascii="Arial" w:hAnsi="Arial" w:cs="Arial"/>
        </w:rPr>
        <w:t>abril</w:t>
      </w:r>
      <w:r w:rsidR="00C65A73">
        <w:rPr>
          <w:rFonts w:ascii="Arial" w:hAnsi="Arial" w:cs="Arial"/>
        </w:rPr>
        <w:t xml:space="preserve"> de 201</w:t>
      </w:r>
      <w:r w:rsidR="009A4BDB">
        <w:rPr>
          <w:rFonts w:ascii="Arial" w:hAnsi="Arial" w:cs="Arial"/>
        </w:rPr>
        <w:t>9</w:t>
      </w:r>
      <w:r w:rsidR="00C65A73">
        <w:rPr>
          <w:rFonts w:ascii="Arial" w:hAnsi="Arial" w:cs="Arial"/>
        </w:rPr>
        <w:t>.</w:t>
      </w:r>
    </w:p>
    <w:p w:rsidR="00C65A73" w:rsidRDefault="00C65A73" w:rsidP="00C65A73">
      <w:pPr>
        <w:jc w:val="both"/>
        <w:rPr>
          <w:rFonts w:ascii="Arial" w:hAnsi="Arial" w:cs="Arial"/>
        </w:rPr>
      </w:pPr>
    </w:p>
    <w:p w:rsidR="00C65A73" w:rsidRDefault="00C65A73" w:rsidP="00C65A73">
      <w:pPr>
        <w:jc w:val="both"/>
        <w:rPr>
          <w:rFonts w:ascii="Arial" w:hAnsi="Arial" w:cs="Arial"/>
        </w:rPr>
      </w:pPr>
    </w:p>
    <w:p w:rsidR="00C65A73" w:rsidRDefault="00C65A73" w:rsidP="00C65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 </w:t>
      </w:r>
    </w:p>
    <w:p w:rsidR="00C65A73" w:rsidRDefault="00AF2D7C" w:rsidP="00C65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Accionista de</w:t>
      </w:r>
    </w:p>
    <w:p w:rsidR="00AF2D7C" w:rsidRDefault="00C22654" w:rsidP="00C65A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Blumar</w:t>
      </w:r>
      <w:proofErr w:type="spellEnd"/>
      <w:r w:rsidR="00AF2D7C">
        <w:rPr>
          <w:rFonts w:ascii="Arial" w:hAnsi="Arial" w:cs="Arial"/>
        </w:rPr>
        <w:t xml:space="preserve"> S.A.</w:t>
      </w:r>
    </w:p>
    <w:p w:rsidR="00C65A73" w:rsidRDefault="00C65A73" w:rsidP="00C65A73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PRESENTE</w:t>
      </w:r>
    </w:p>
    <w:p w:rsidR="00C65A73" w:rsidRDefault="00C65A73" w:rsidP="00C65A73">
      <w:pPr>
        <w:jc w:val="both"/>
        <w:rPr>
          <w:rFonts w:ascii="Arial" w:hAnsi="Arial" w:cs="Arial"/>
          <w:b/>
          <w:lang w:val="es-ES_tradnl"/>
        </w:rPr>
      </w:pPr>
    </w:p>
    <w:p w:rsidR="00C65A73" w:rsidRDefault="00C65A73" w:rsidP="00C65A7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consideración:</w:t>
      </w:r>
    </w:p>
    <w:p w:rsidR="00C65A73" w:rsidRDefault="00C65A73" w:rsidP="00C65A73">
      <w:pPr>
        <w:jc w:val="both"/>
        <w:rPr>
          <w:rFonts w:ascii="Arial" w:hAnsi="Arial" w:cs="Arial"/>
          <w:lang w:val="es-ES_tradnl"/>
        </w:rPr>
      </w:pPr>
    </w:p>
    <w:p w:rsidR="00C65A73" w:rsidRPr="002D7295" w:rsidRDefault="00C65A73" w:rsidP="00C65A73">
      <w:pPr>
        <w:pBdr>
          <w:bottom w:val="single" w:sz="12" w:space="1" w:color="auto"/>
        </w:pBdr>
        <w:ind w:left="708" w:hanging="708"/>
        <w:jc w:val="both"/>
        <w:rPr>
          <w:rFonts w:ascii="Arial" w:hAnsi="Arial" w:cs="Arial"/>
          <w:b/>
          <w:lang w:val="es-ES_tradnl"/>
        </w:rPr>
      </w:pPr>
      <w:r w:rsidRPr="002D7295">
        <w:rPr>
          <w:rFonts w:ascii="Arial" w:hAnsi="Arial" w:cs="Arial"/>
          <w:b/>
          <w:lang w:val="es-ES_tradnl"/>
        </w:rPr>
        <w:t>REF.:</w:t>
      </w:r>
      <w:r w:rsidRPr="002D7295">
        <w:rPr>
          <w:rFonts w:ascii="Arial" w:hAnsi="Arial" w:cs="Arial"/>
          <w:b/>
          <w:lang w:val="es-ES_tradnl"/>
        </w:rPr>
        <w:tab/>
        <w:t xml:space="preserve">Comunica citación a Junta General Ordinaria de Accionistas para el </w:t>
      </w:r>
      <w:r w:rsidR="009A4FEF">
        <w:rPr>
          <w:rFonts w:ascii="Arial" w:hAnsi="Arial" w:cs="Arial"/>
          <w:b/>
          <w:lang w:val="es-ES_tradnl"/>
        </w:rPr>
        <w:t>2</w:t>
      </w:r>
      <w:r w:rsidR="009A4BDB">
        <w:rPr>
          <w:rFonts w:ascii="Arial" w:hAnsi="Arial" w:cs="Arial"/>
          <w:b/>
          <w:lang w:val="es-ES_tradnl"/>
        </w:rPr>
        <w:t>3</w:t>
      </w:r>
      <w:r w:rsidRPr="002D7295">
        <w:rPr>
          <w:rFonts w:ascii="Arial" w:hAnsi="Arial" w:cs="Arial"/>
          <w:b/>
          <w:lang w:val="es-ES_tradnl"/>
        </w:rPr>
        <w:t>.04.201</w:t>
      </w:r>
      <w:r w:rsidR="009A4BDB">
        <w:rPr>
          <w:rFonts w:ascii="Arial" w:hAnsi="Arial" w:cs="Arial"/>
          <w:b/>
          <w:lang w:val="es-ES_tradnl"/>
        </w:rPr>
        <w:t>9</w:t>
      </w:r>
      <w:r w:rsidRPr="002D7295">
        <w:rPr>
          <w:rFonts w:ascii="Arial" w:hAnsi="Arial" w:cs="Arial"/>
          <w:b/>
          <w:lang w:val="es-ES_tradnl"/>
        </w:rPr>
        <w:t>.</w:t>
      </w:r>
    </w:p>
    <w:p w:rsidR="00C65A73" w:rsidRDefault="00C65A73" w:rsidP="00C65A73">
      <w:pPr>
        <w:ind w:left="708" w:hanging="708"/>
        <w:jc w:val="both"/>
        <w:rPr>
          <w:rFonts w:ascii="Arial" w:hAnsi="Arial" w:cs="Arial"/>
          <w:lang w:val="es-ES_tradnl"/>
        </w:rPr>
      </w:pPr>
    </w:p>
    <w:p w:rsidR="00C65A73" w:rsidRDefault="00C65A73" w:rsidP="00C65A7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la presente, comunico a usted que mi representada ha citado a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 w:cs="Arial"/>
            <w:lang w:val="es-ES_tradnl"/>
          </w:rPr>
          <w:t>la Junta</w:t>
        </w:r>
      </w:smartTag>
      <w:r>
        <w:rPr>
          <w:rFonts w:ascii="Arial" w:hAnsi="Arial" w:cs="Arial"/>
          <w:lang w:val="es-ES_tradnl"/>
        </w:rPr>
        <w:t xml:space="preserve"> de la referencia, como paso a detallar:</w:t>
      </w:r>
    </w:p>
    <w:p w:rsidR="00C65A73" w:rsidRDefault="00C65A73" w:rsidP="00C65A73">
      <w:pPr>
        <w:jc w:val="both"/>
        <w:rPr>
          <w:rFonts w:ascii="Arial" w:hAnsi="Arial" w:cs="Arial"/>
          <w:lang w:val="es-ES_tradnl"/>
        </w:rPr>
      </w:pPr>
    </w:p>
    <w:p w:rsidR="00C65A73" w:rsidRPr="0065214A" w:rsidRDefault="00C65A73" w:rsidP="00C65A73">
      <w:pPr>
        <w:pStyle w:val="Textoindependiente"/>
        <w:spacing w:line="240" w:lineRule="auto"/>
        <w:rPr>
          <w:b/>
        </w:rPr>
      </w:pPr>
      <w:r>
        <w:rPr>
          <w:b/>
        </w:rPr>
        <w:t>JUNTA GENERAL ORDINARIA DE ACCIONISTAS</w:t>
      </w:r>
    </w:p>
    <w:p w:rsidR="00C65A73" w:rsidRDefault="00C65A73" w:rsidP="00C65A73">
      <w:pPr>
        <w:pStyle w:val="Textoindependiente"/>
        <w:spacing w:line="240" w:lineRule="auto"/>
      </w:pPr>
    </w:p>
    <w:p w:rsidR="00C22654" w:rsidRDefault="00C65A73" w:rsidP="00C22654">
      <w:pPr>
        <w:pStyle w:val="Textoindependiente"/>
        <w:spacing w:line="240" w:lineRule="auto"/>
      </w:pPr>
      <w:r>
        <w:t xml:space="preserve">Por acuerdo del Directorio, se cita a Junta General Ordinaria de Accionistas para el </w:t>
      </w:r>
      <w:r w:rsidR="00C22654">
        <w:t xml:space="preserve">día </w:t>
      </w:r>
      <w:r w:rsidR="009A4FEF">
        <w:t>2</w:t>
      </w:r>
      <w:r w:rsidR="009A4BDB">
        <w:t>3</w:t>
      </w:r>
      <w:r w:rsidR="00C22654">
        <w:t xml:space="preserve"> de </w:t>
      </w:r>
      <w:r w:rsidR="00777550">
        <w:t>a</w:t>
      </w:r>
      <w:r w:rsidR="00C22654">
        <w:t>bril del año 201</w:t>
      </w:r>
      <w:r w:rsidR="009A4BDB">
        <w:t>9</w:t>
      </w:r>
      <w:r w:rsidR="00C22654">
        <w:t xml:space="preserve">, a las </w:t>
      </w:r>
      <w:r w:rsidR="00220E23">
        <w:t>10</w:t>
      </w:r>
      <w:r w:rsidR="008B7933" w:rsidRPr="00E81AF1">
        <w:t>:</w:t>
      </w:r>
      <w:r w:rsidR="00220E23">
        <w:t>0</w:t>
      </w:r>
      <w:r w:rsidR="008B7933" w:rsidRPr="00E81AF1">
        <w:t xml:space="preserve">0 horas, en el Salón Valparaíso </w:t>
      </w:r>
      <w:r w:rsidR="00E81AF1" w:rsidRPr="00E81AF1">
        <w:t>d</w:t>
      </w:r>
      <w:r w:rsidR="008B7933" w:rsidRPr="00E81AF1">
        <w:t xml:space="preserve">el Hotel </w:t>
      </w:r>
      <w:proofErr w:type="spellStart"/>
      <w:r w:rsidR="008B7933" w:rsidRPr="00E81AF1">
        <w:t>Best</w:t>
      </w:r>
      <w:proofErr w:type="spellEnd"/>
      <w:r w:rsidR="008B7933" w:rsidRPr="00E81AF1">
        <w:t xml:space="preserve"> Western Premier Marina Las Condes, ubicado en Alonso de Córdova 5727, segundo piso</w:t>
      </w:r>
      <w:r w:rsidR="00C22654" w:rsidRPr="00E81AF1">
        <w:t>, Comuna de Las Condes,</w:t>
      </w:r>
      <w:r w:rsidR="00C22654">
        <w:t xml:space="preserve"> Santiago, asamblea en que se tratarán las siguientes materias:</w:t>
      </w:r>
    </w:p>
    <w:p w:rsidR="00C22654" w:rsidRDefault="00C22654" w:rsidP="00C22654">
      <w:pPr>
        <w:jc w:val="both"/>
      </w:pPr>
    </w:p>
    <w:p w:rsidR="009018E3" w:rsidRPr="00A64DA8" w:rsidRDefault="009018E3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4DA8">
        <w:rPr>
          <w:rFonts w:ascii="Arial" w:hAnsi="Arial" w:cs="Arial"/>
          <w:b/>
        </w:rPr>
        <w:t xml:space="preserve">1) </w:t>
      </w:r>
      <w:r w:rsidRPr="00A64DA8">
        <w:rPr>
          <w:rFonts w:ascii="Arial" w:hAnsi="Arial" w:cs="Arial"/>
        </w:rPr>
        <w:t>Someter a la aprobación de la Junta los estados financieros de la Sociedad cerrados al 31 de diciembre de 201</w:t>
      </w:r>
      <w:r w:rsidR="009A4BDB">
        <w:rPr>
          <w:rFonts w:ascii="Arial" w:hAnsi="Arial" w:cs="Arial"/>
        </w:rPr>
        <w:t>8</w:t>
      </w:r>
      <w:r w:rsidRPr="00A64DA8">
        <w:rPr>
          <w:rFonts w:ascii="Arial" w:hAnsi="Arial" w:cs="Arial"/>
        </w:rPr>
        <w:t>, la Memoria del Directorio por el señalado ejercicio,</w:t>
      </w:r>
      <w:r w:rsidRPr="00A64DA8">
        <w:rPr>
          <w:rFonts w:ascii="Arial" w:hAnsi="Arial" w:cs="Arial"/>
          <w:lang w:val="es-ES"/>
        </w:rPr>
        <w:t xml:space="preserve"> la distribución de la utilidad líquida del </w:t>
      </w:r>
      <w:r>
        <w:rPr>
          <w:rFonts w:ascii="Arial" w:hAnsi="Arial" w:cs="Arial"/>
          <w:lang w:val="es-ES"/>
        </w:rPr>
        <w:t>mismo y el reparto de dividendo</w:t>
      </w:r>
      <w:r w:rsidRPr="00A64DA8">
        <w:rPr>
          <w:rFonts w:ascii="Arial" w:hAnsi="Arial" w:cs="Arial"/>
          <w:lang w:val="es-ES"/>
        </w:rPr>
        <w:t>;</w:t>
      </w:r>
      <w:r w:rsidRPr="00A64DA8">
        <w:rPr>
          <w:rFonts w:ascii="Arial" w:hAnsi="Arial" w:cs="Arial"/>
        </w:rPr>
        <w:t xml:space="preserve"> </w:t>
      </w:r>
    </w:p>
    <w:p w:rsidR="009018E3" w:rsidRPr="00A64DA8" w:rsidRDefault="009018E3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4DA8">
        <w:rPr>
          <w:rFonts w:ascii="Arial" w:hAnsi="Arial" w:cs="Arial"/>
          <w:b/>
        </w:rPr>
        <w:t>2)</w:t>
      </w:r>
      <w:r w:rsidRPr="00A64DA8">
        <w:rPr>
          <w:rFonts w:ascii="Arial" w:hAnsi="Arial" w:cs="Arial"/>
        </w:rPr>
        <w:t xml:space="preserve"> Fijar la remuneración del Directorio y del Comité de Directores y aprobar las remuneraciones percibidas por los </w:t>
      </w:r>
      <w:proofErr w:type="gramStart"/>
      <w:r w:rsidRPr="00A64DA8">
        <w:rPr>
          <w:rFonts w:ascii="Arial" w:hAnsi="Arial" w:cs="Arial"/>
        </w:rPr>
        <w:t>Directores</w:t>
      </w:r>
      <w:proofErr w:type="gramEnd"/>
      <w:r w:rsidRPr="00A64DA8">
        <w:rPr>
          <w:rFonts w:ascii="Arial" w:hAnsi="Arial" w:cs="Arial"/>
        </w:rPr>
        <w:t xml:space="preserve"> en razón de funciones distintas de su cargo de tales; </w:t>
      </w:r>
    </w:p>
    <w:p w:rsidR="009018E3" w:rsidRPr="00A64DA8" w:rsidRDefault="009A4BDB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018E3" w:rsidRPr="00A64DA8">
        <w:rPr>
          <w:rFonts w:ascii="Arial" w:hAnsi="Arial" w:cs="Arial"/>
          <w:b/>
        </w:rPr>
        <w:t>)</w:t>
      </w:r>
      <w:r w:rsidR="009018E3" w:rsidRPr="00A64DA8">
        <w:rPr>
          <w:rFonts w:ascii="Arial" w:hAnsi="Arial" w:cs="Arial"/>
        </w:rPr>
        <w:t xml:space="preserve"> Dar cuenta de las operaciones realizadas por la compañía reguladas por el Título XVI de la Ley </w:t>
      </w:r>
      <w:proofErr w:type="spellStart"/>
      <w:r w:rsidR="009018E3" w:rsidRPr="00A64DA8">
        <w:rPr>
          <w:rFonts w:ascii="Arial" w:hAnsi="Arial" w:cs="Arial"/>
        </w:rPr>
        <w:t>Nº</w:t>
      </w:r>
      <w:proofErr w:type="spellEnd"/>
      <w:r w:rsidR="009018E3" w:rsidRPr="00A64DA8">
        <w:rPr>
          <w:rFonts w:ascii="Arial" w:hAnsi="Arial" w:cs="Arial"/>
        </w:rPr>
        <w:t xml:space="preserve"> 18.046; </w:t>
      </w:r>
    </w:p>
    <w:p w:rsidR="009018E3" w:rsidRPr="00A64DA8" w:rsidRDefault="009A4BDB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018E3" w:rsidRPr="00A64DA8">
        <w:rPr>
          <w:rFonts w:ascii="Arial" w:hAnsi="Arial" w:cs="Arial"/>
          <w:b/>
        </w:rPr>
        <w:t>)</w:t>
      </w:r>
      <w:r w:rsidR="009018E3" w:rsidRPr="00A64DA8">
        <w:rPr>
          <w:rFonts w:ascii="Arial" w:hAnsi="Arial" w:cs="Arial"/>
        </w:rPr>
        <w:t xml:space="preserve"> Designar auditores externos; </w:t>
      </w:r>
    </w:p>
    <w:p w:rsidR="009018E3" w:rsidRPr="00A64DA8" w:rsidRDefault="009A4BDB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018E3" w:rsidRPr="00A64DA8">
        <w:rPr>
          <w:rFonts w:ascii="Arial" w:hAnsi="Arial" w:cs="Arial"/>
          <w:b/>
        </w:rPr>
        <w:t>)</w:t>
      </w:r>
      <w:r w:rsidR="009018E3" w:rsidRPr="00A64DA8">
        <w:rPr>
          <w:rFonts w:ascii="Arial" w:hAnsi="Arial" w:cs="Arial"/>
        </w:rPr>
        <w:t xml:space="preserve"> Aprobar el presupuesto de gastos del Directorio y del Comité de Directores para el año 201</w:t>
      </w:r>
      <w:r>
        <w:rPr>
          <w:rFonts w:ascii="Arial" w:hAnsi="Arial" w:cs="Arial"/>
        </w:rPr>
        <w:t>9</w:t>
      </w:r>
      <w:r w:rsidR="009018E3" w:rsidRPr="00A64DA8">
        <w:rPr>
          <w:rFonts w:ascii="Arial" w:hAnsi="Arial" w:cs="Arial"/>
        </w:rPr>
        <w:t xml:space="preserve">; </w:t>
      </w:r>
    </w:p>
    <w:p w:rsidR="009018E3" w:rsidRPr="00A64DA8" w:rsidRDefault="009A4BDB" w:rsidP="009018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018E3" w:rsidRPr="00A64DA8">
        <w:rPr>
          <w:rFonts w:ascii="Arial" w:hAnsi="Arial" w:cs="Arial"/>
          <w:b/>
        </w:rPr>
        <w:t>)</w:t>
      </w:r>
      <w:r w:rsidR="009018E3" w:rsidRPr="00A64DA8">
        <w:rPr>
          <w:rFonts w:ascii="Arial" w:hAnsi="Arial" w:cs="Arial"/>
        </w:rPr>
        <w:t xml:space="preserve"> Informar a la Junta sobre los gastos del Directorio y del Comité de Directores, de las actividades y el Informe Anual de Gestión de este último; y</w:t>
      </w:r>
    </w:p>
    <w:p w:rsidR="00C65A73" w:rsidRDefault="009A4BDB" w:rsidP="009018E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018E3" w:rsidRPr="00A64DA8">
        <w:rPr>
          <w:rFonts w:ascii="Arial" w:hAnsi="Arial" w:cs="Arial"/>
          <w:b/>
        </w:rPr>
        <w:t>)</w:t>
      </w:r>
      <w:r w:rsidR="009018E3" w:rsidRPr="00A64DA8">
        <w:rPr>
          <w:rFonts w:ascii="Arial" w:hAnsi="Arial" w:cs="Arial"/>
        </w:rPr>
        <w:t xml:space="preserve"> Tratar cualquiera otra materia de competencia de la Junta General Ordinaria de Accionistas.</w:t>
      </w:r>
    </w:p>
    <w:p w:rsidR="009018E3" w:rsidRDefault="009018E3" w:rsidP="009018E3">
      <w:pPr>
        <w:jc w:val="both"/>
        <w:rPr>
          <w:rFonts w:ascii="Arial" w:hAnsi="Arial" w:cs="Arial"/>
        </w:rPr>
      </w:pPr>
    </w:p>
    <w:p w:rsidR="00537C47" w:rsidRDefault="009F0880" w:rsidP="00F21041">
      <w:pPr>
        <w:autoSpaceDE w:val="0"/>
        <w:autoSpaceDN w:val="0"/>
        <w:adjustRightInd w:val="0"/>
        <w:jc w:val="both"/>
        <w:rPr>
          <w:rFonts w:ascii="Tms Rmn" w:hAnsi="Tms Rmn"/>
          <w:lang w:val="es-ES"/>
        </w:rPr>
      </w:pPr>
      <w:r w:rsidRPr="00B536E0">
        <w:rPr>
          <w:rFonts w:ascii="Arial" w:hAnsi="Arial" w:cs="Arial"/>
          <w:spacing w:val="-4"/>
        </w:rPr>
        <w:t xml:space="preserve">A contar del día </w:t>
      </w:r>
      <w:r w:rsidR="004F7620">
        <w:rPr>
          <w:rFonts w:ascii="Arial" w:hAnsi="Arial" w:cs="Arial"/>
          <w:spacing w:val="-4"/>
        </w:rPr>
        <w:t>4</w:t>
      </w:r>
      <w:r w:rsidRPr="00B536E0">
        <w:rPr>
          <w:rFonts w:ascii="Arial" w:hAnsi="Arial" w:cs="Arial"/>
          <w:spacing w:val="-4"/>
        </w:rPr>
        <w:t xml:space="preserve"> de </w:t>
      </w:r>
      <w:r w:rsidR="00777550" w:rsidRPr="00B536E0">
        <w:rPr>
          <w:rFonts w:ascii="Arial" w:hAnsi="Arial" w:cs="Arial"/>
          <w:spacing w:val="-4"/>
        </w:rPr>
        <w:t>abril</w:t>
      </w:r>
      <w:r w:rsidRPr="00B536E0">
        <w:rPr>
          <w:rFonts w:ascii="Arial" w:hAnsi="Arial" w:cs="Arial"/>
          <w:spacing w:val="-4"/>
        </w:rPr>
        <w:t xml:space="preserve"> del año en curso, los señores accionistas encontrarán los estados financieros de la sociedad cerrados al 31 de </w:t>
      </w:r>
      <w:r w:rsidR="00A31BFA">
        <w:rPr>
          <w:rFonts w:ascii="Arial" w:hAnsi="Arial" w:cs="Arial"/>
          <w:spacing w:val="-4"/>
        </w:rPr>
        <w:t>d</w:t>
      </w:r>
      <w:r w:rsidRPr="00B536E0">
        <w:rPr>
          <w:rFonts w:ascii="Arial" w:hAnsi="Arial" w:cs="Arial"/>
          <w:spacing w:val="-4"/>
        </w:rPr>
        <w:t>iciembre de 201</w:t>
      </w:r>
      <w:r w:rsidR="009A4BDB">
        <w:rPr>
          <w:rFonts w:ascii="Arial" w:hAnsi="Arial" w:cs="Arial"/>
          <w:spacing w:val="-4"/>
        </w:rPr>
        <w:t>8</w:t>
      </w:r>
      <w:r w:rsidRPr="00B536E0">
        <w:rPr>
          <w:rFonts w:ascii="Arial" w:hAnsi="Arial" w:cs="Arial"/>
          <w:spacing w:val="-4"/>
        </w:rPr>
        <w:t xml:space="preserve"> con sus notas explicativas y el informe de los auditores externos, en el sitio en Internet de la compañía,</w:t>
      </w:r>
      <w:r w:rsidRPr="00A05CFC">
        <w:rPr>
          <w:rFonts w:ascii="Arial" w:hAnsi="Arial" w:cs="Arial"/>
        </w:rPr>
        <w:t xml:space="preserve"> </w:t>
      </w:r>
      <w:hyperlink r:id="rId6" w:history="1">
        <w:r w:rsidR="009A4BDB" w:rsidRPr="00D44A72">
          <w:rPr>
            <w:rStyle w:val="Hipervnculo"/>
            <w:rFonts w:ascii="Arial" w:hAnsi="Arial" w:cs="Arial"/>
            <w:lang w:val="es-ES"/>
          </w:rPr>
          <w:t>www.blumar.com/</w:t>
        </w:r>
        <w:r w:rsidR="009A4BDB" w:rsidRPr="00D44A72">
          <w:rPr>
            <w:rStyle w:val="Hipervnculo"/>
            <w:rFonts w:ascii="Arial" w:hAnsi="Arial" w:cs="Arial"/>
          </w:rPr>
          <w:t>archivos/EEFF2018.pdf</w:t>
        </w:r>
      </w:hyperlink>
    </w:p>
    <w:p w:rsidR="00FA6436" w:rsidRDefault="00FA6436" w:rsidP="00FA64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5A73" w:rsidRPr="0065214A" w:rsidRDefault="00065D79" w:rsidP="00C65A73">
      <w:pPr>
        <w:jc w:val="both"/>
        <w:rPr>
          <w:rFonts w:ascii="Arial" w:hAnsi="Arial" w:cs="Arial"/>
        </w:rPr>
      </w:pPr>
      <w:r w:rsidRPr="00582F73">
        <w:rPr>
          <w:rFonts w:ascii="Arial" w:hAnsi="Arial" w:cs="Arial"/>
        </w:rPr>
        <w:t xml:space="preserve">Dando cumplimiento al inciso segundo del artículo 59 de la Ley </w:t>
      </w:r>
      <w:proofErr w:type="spellStart"/>
      <w:r w:rsidRPr="00582F73">
        <w:rPr>
          <w:rFonts w:ascii="Arial" w:hAnsi="Arial" w:cs="Arial"/>
        </w:rPr>
        <w:t>Nº</w:t>
      </w:r>
      <w:proofErr w:type="spellEnd"/>
      <w:r w:rsidRPr="00582F73">
        <w:rPr>
          <w:rFonts w:ascii="Arial" w:hAnsi="Arial" w:cs="Arial"/>
        </w:rPr>
        <w:t xml:space="preserve"> 18.</w:t>
      </w:r>
      <w:r w:rsidRPr="004F30BC">
        <w:rPr>
          <w:rFonts w:ascii="Arial" w:hAnsi="Arial" w:cs="Arial"/>
        </w:rPr>
        <w:t>046</w:t>
      </w:r>
      <w:r w:rsidR="004F30BC" w:rsidRPr="004F30BC">
        <w:rPr>
          <w:rFonts w:ascii="Arial" w:hAnsi="Arial" w:cs="Arial"/>
        </w:rPr>
        <w:t xml:space="preserve"> y a contar de la misma fecha antes señalada</w:t>
      </w:r>
      <w:r w:rsidRPr="00582F73">
        <w:rPr>
          <w:rFonts w:ascii="Arial" w:hAnsi="Arial" w:cs="Arial"/>
        </w:rPr>
        <w:t xml:space="preserve">, se ha incorporado </w:t>
      </w:r>
      <w:r w:rsidRPr="009A6B7A">
        <w:rPr>
          <w:rFonts w:ascii="Arial" w:hAnsi="Arial" w:cs="Arial"/>
        </w:rPr>
        <w:t xml:space="preserve">al sitio en Internet </w:t>
      </w:r>
      <w:hyperlink r:id="rId7" w:history="1">
        <w:r w:rsidRPr="009A6B7A">
          <w:rPr>
            <w:rStyle w:val="Hipervnculo"/>
            <w:rFonts w:ascii="Arial" w:hAnsi="Arial" w:cs="Arial"/>
          </w:rPr>
          <w:t>www.blumar.com</w:t>
        </w:r>
      </w:hyperlink>
      <w:r>
        <w:rPr>
          <w:rFonts w:ascii="Arial" w:hAnsi="Arial" w:cs="Arial"/>
        </w:rPr>
        <w:t xml:space="preserve"> </w:t>
      </w:r>
      <w:r w:rsidRPr="00582F73">
        <w:rPr>
          <w:rFonts w:ascii="Arial" w:hAnsi="Arial" w:cs="Arial"/>
        </w:rPr>
        <w:t>copia íntegra de</w:t>
      </w:r>
      <w:r>
        <w:rPr>
          <w:rFonts w:ascii="Arial" w:hAnsi="Arial" w:cs="Arial"/>
        </w:rPr>
        <w:t xml:space="preserve"> la documentación que fundamenta</w:t>
      </w:r>
      <w:r w:rsidRPr="00582F73">
        <w:rPr>
          <w:rFonts w:ascii="Arial" w:hAnsi="Arial" w:cs="Arial"/>
        </w:rPr>
        <w:t xml:space="preserve"> las opciones respecto de la designación de los auditores externos que se someterá </w:t>
      </w:r>
      <w:r w:rsidRPr="00582F73">
        <w:rPr>
          <w:rFonts w:ascii="Arial" w:hAnsi="Arial" w:cs="Arial"/>
        </w:rPr>
        <w:lastRenderedPageBreak/>
        <w:t>a la Junta. Los señores accionista</w:t>
      </w:r>
      <w:r>
        <w:rPr>
          <w:rFonts w:ascii="Arial" w:hAnsi="Arial" w:cs="Arial"/>
        </w:rPr>
        <w:t>s podrán obtener copia de dichos antecedentes</w:t>
      </w:r>
      <w:r w:rsidRPr="00582F73">
        <w:rPr>
          <w:rFonts w:ascii="Arial" w:hAnsi="Arial" w:cs="Arial"/>
        </w:rPr>
        <w:t xml:space="preserve"> del mismo sitio en Internet de la compañía.</w:t>
      </w:r>
    </w:p>
    <w:p w:rsidR="00C65A73" w:rsidRDefault="00C65A73" w:rsidP="00C65A73">
      <w:pPr>
        <w:jc w:val="both"/>
        <w:rPr>
          <w:rFonts w:ascii="Arial" w:hAnsi="Arial" w:cs="Arial"/>
        </w:rPr>
      </w:pPr>
    </w:p>
    <w:p w:rsidR="003460ED" w:rsidRPr="00E41690" w:rsidRDefault="003460ED" w:rsidP="003460E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es-ES_tradnl"/>
        </w:rPr>
      </w:pPr>
      <w:r w:rsidRPr="00E41690">
        <w:rPr>
          <w:rFonts w:ascii="Arial" w:hAnsi="Arial" w:cs="Arial"/>
          <w:b/>
          <w:lang w:val="es-ES_tradnl"/>
        </w:rPr>
        <w:t>D I V I D E N D O</w:t>
      </w:r>
      <w:r w:rsidR="00616C09">
        <w:rPr>
          <w:rFonts w:ascii="Arial" w:hAnsi="Arial" w:cs="Arial"/>
          <w:b/>
          <w:lang w:val="es-ES_tradnl"/>
        </w:rPr>
        <w:t xml:space="preserve"> </w:t>
      </w:r>
    </w:p>
    <w:p w:rsidR="003460ED" w:rsidRPr="00E41690" w:rsidRDefault="003460ED" w:rsidP="003460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s-ES_tradnl"/>
        </w:rPr>
      </w:pPr>
    </w:p>
    <w:p w:rsidR="003460ED" w:rsidRPr="00A31BFA" w:rsidRDefault="003460ED" w:rsidP="003460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Dentro del punto </w:t>
      </w:r>
      <w:proofErr w:type="spellStart"/>
      <w:r>
        <w:rPr>
          <w:rFonts w:ascii="Arial" w:hAnsi="Arial" w:cs="Arial"/>
          <w:lang w:val="es-ES_tradnl"/>
        </w:rPr>
        <w:t>N°</w:t>
      </w:r>
      <w:proofErr w:type="spellEnd"/>
      <w:r>
        <w:rPr>
          <w:rFonts w:ascii="Arial" w:hAnsi="Arial" w:cs="Arial"/>
          <w:lang w:val="es-ES_tradnl"/>
        </w:rPr>
        <w:t xml:space="preserve"> 1) de la tabla anterior, en</w:t>
      </w:r>
      <w:r w:rsidRPr="00E41690">
        <w:rPr>
          <w:rFonts w:ascii="Arial" w:hAnsi="Arial" w:cs="Arial"/>
          <w:lang w:val="es-ES_tradnl"/>
        </w:rPr>
        <w:t xml:space="preserve"> sesión de Directorio de la Sociedad, celebrada el </w:t>
      </w:r>
      <w:r w:rsidR="00616C09">
        <w:rPr>
          <w:rFonts w:ascii="Arial" w:hAnsi="Arial" w:cs="Arial"/>
          <w:lang w:val="es-ES_tradnl"/>
        </w:rPr>
        <w:t>2</w:t>
      </w:r>
      <w:r w:rsidR="009A4BDB">
        <w:rPr>
          <w:rFonts w:ascii="Arial" w:hAnsi="Arial" w:cs="Arial"/>
          <w:lang w:val="es-ES_tradnl"/>
        </w:rPr>
        <w:t>5</w:t>
      </w:r>
      <w:r w:rsidR="00616C09">
        <w:rPr>
          <w:rFonts w:ascii="Arial" w:hAnsi="Arial" w:cs="Arial"/>
          <w:lang w:val="es-ES_tradnl"/>
        </w:rPr>
        <w:t xml:space="preserve"> de marzo</w:t>
      </w:r>
      <w:r w:rsidRPr="00E41690">
        <w:rPr>
          <w:rFonts w:ascii="Arial" w:hAnsi="Arial" w:cs="Arial"/>
          <w:lang w:val="es-ES_tradnl"/>
        </w:rPr>
        <w:t xml:space="preserve"> pasado, se acordó proponer a la Junta General Ordinaria de Accionistas de la </w:t>
      </w:r>
      <w:r>
        <w:rPr>
          <w:rFonts w:ascii="Arial" w:hAnsi="Arial" w:cs="Arial"/>
          <w:lang w:val="es-ES_tradnl"/>
        </w:rPr>
        <w:t>Sociedad</w:t>
      </w:r>
      <w:r w:rsidRPr="00E41690">
        <w:rPr>
          <w:rFonts w:ascii="Arial" w:hAnsi="Arial" w:cs="Arial"/>
          <w:lang w:val="es-ES_tradnl"/>
        </w:rPr>
        <w:t>, citada para el día 2</w:t>
      </w:r>
      <w:r w:rsidR="009A4BDB">
        <w:rPr>
          <w:rFonts w:ascii="Arial" w:hAnsi="Arial" w:cs="Arial"/>
          <w:lang w:val="es-ES_tradnl"/>
        </w:rPr>
        <w:t>3</w:t>
      </w:r>
      <w:r w:rsidRPr="00E41690">
        <w:rPr>
          <w:rFonts w:ascii="Arial" w:hAnsi="Arial" w:cs="Arial"/>
          <w:lang w:val="es-ES_tradnl"/>
        </w:rPr>
        <w:t xml:space="preserve"> de </w:t>
      </w:r>
      <w:r w:rsidR="00A31BFA">
        <w:rPr>
          <w:rFonts w:ascii="Arial" w:hAnsi="Arial" w:cs="Arial"/>
          <w:lang w:val="es-ES_tradnl"/>
        </w:rPr>
        <w:t>a</w:t>
      </w:r>
      <w:r w:rsidRPr="00E41690">
        <w:rPr>
          <w:rFonts w:ascii="Arial" w:hAnsi="Arial" w:cs="Arial"/>
          <w:lang w:val="es-ES_tradnl"/>
        </w:rPr>
        <w:t xml:space="preserve">bril próximo, el pago del dividendo definitivo mínimo obligatorio </w:t>
      </w:r>
      <w:proofErr w:type="spellStart"/>
      <w:r w:rsidRPr="00E41690">
        <w:rPr>
          <w:rFonts w:ascii="Arial" w:hAnsi="Arial" w:cs="Arial"/>
          <w:lang w:val="es-ES_tradnl"/>
        </w:rPr>
        <w:t>Nº</w:t>
      </w:r>
      <w:proofErr w:type="spellEnd"/>
      <w:r w:rsidRPr="00E41690">
        <w:rPr>
          <w:rFonts w:ascii="Arial" w:hAnsi="Arial" w:cs="Arial"/>
          <w:lang w:val="es-ES_tradnl"/>
        </w:rPr>
        <w:t xml:space="preserve"> </w:t>
      </w:r>
      <w:r w:rsidR="00220E23">
        <w:rPr>
          <w:rFonts w:ascii="Arial" w:hAnsi="Arial" w:cs="Arial"/>
          <w:lang w:val="es-ES_tradnl"/>
        </w:rPr>
        <w:t>4</w:t>
      </w:r>
      <w:r w:rsidR="009A4BDB">
        <w:rPr>
          <w:rFonts w:ascii="Arial" w:hAnsi="Arial" w:cs="Arial"/>
          <w:lang w:val="es-ES_tradnl"/>
        </w:rPr>
        <w:t>6</w:t>
      </w:r>
      <w:r w:rsidRPr="005A139A">
        <w:rPr>
          <w:rFonts w:ascii="Arial" w:hAnsi="Arial" w:cs="Arial"/>
          <w:lang w:val="es-ES_tradnl"/>
        </w:rPr>
        <w:t xml:space="preserve"> de US</w:t>
      </w:r>
      <w:r w:rsidR="00DF4346">
        <w:rPr>
          <w:rFonts w:ascii="Arial" w:hAnsi="Arial" w:cs="Arial"/>
          <w:lang w:val="es-ES_tradnl"/>
        </w:rPr>
        <w:t xml:space="preserve">$ </w:t>
      </w:r>
      <w:r w:rsidR="009F512B" w:rsidRPr="009F512B">
        <w:rPr>
          <w:rFonts w:ascii="Arial" w:hAnsi="Arial" w:cs="Arial"/>
        </w:rPr>
        <w:t>0,0</w:t>
      </w:r>
      <w:r w:rsidR="003C7980">
        <w:rPr>
          <w:rFonts w:ascii="Arial" w:hAnsi="Arial" w:cs="Arial"/>
        </w:rPr>
        <w:t>0477</w:t>
      </w:r>
      <w:bookmarkStart w:id="0" w:name="_GoBack"/>
      <w:bookmarkEnd w:id="0"/>
      <w:r w:rsidRPr="009F512B">
        <w:rPr>
          <w:rFonts w:ascii="Arial" w:hAnsi="Arial" w:cs="Arial"/>
          <w:lang w:val="es-ES_tradnl"/>
        </w:rPr>
        <w:t xml:space="preserve"> por</w:t>
      </w:r>
      <w:r>
        <w:rPr>
          <w:rFonts w:ascii="Arial" w:hAnsi="Arial" w:cs="Arial"/>
          <w:lang w:val="es-ES_tradnl"/>
        </w:rPr>
        <w:t xml:space="preserve"> acción, </w:t>
      </w:r>
      <w:r w:rsidRPr="00D10E63">
        <w:rPr>
          <w:rFonts w:ascii="Arial" w:hAnsi="Arial" w:cs="Arial"/>
          <w:lang w:val="es-ES_tradnl"/>
        </w:rPr>
        <w:t xml:space="preserve">imputándose a las utilidades del ejercicio cerrado al 31 de </w:t>
      </w:r>
      <w:r w:rsidR="00A31BFA">
        <w:rPr>
          <w:rFonts w:ascii="Arial" w:hAnsi="Arial" w:cs="Arial"/>
          <w:lang w:val="es-ES_tradnl"/>
        </w:rPr>
        <w:t>d</w:t>
      </w:r>
      <w:r w:rsidR="00220E23">
        <w:rPr>
          <w:rFonts w:ascii="Arial" w:hAnsi="Arial" w:cs="Arial"/>
          <w:lang w:val="es-ES_tradnl"/>
        </w:rPr>
        <w:t>iciembre de 201</w:t>
      </w:r>
      <w:r w:rsidR="009A4BDB">
        <w:rPr>
          <w:rFonts w:ascii="Arial" w:hAnsi="Arial" w:cs="Arial"/>
          <w:lang w:val="es-ES_tradnl"/>
        </w:rPr>
        <w:t>8</w:t>
      </w:r>
      <w:r w:rsidRPr="00D10E63">
        <w:rPr>
          <w:rFonts w:ascii="Arial" w:hAnsi="Arial" w:cs="Arial"/>
          <w:lang w:val="es-ES_tradnl"/>
        </w:rPr>
        <w:t>, con cargo a l</w:t>
      </w:r>
      <w:r w:rsidR="00A31BFA">
        <w:rPr>
          <w:rFonts w:ascii="Arial" w:hAnsi="Arial" w:cs="Arial"/>
          <w:lang w:val="es-ES_tradnl"/>
        </w:rPr>
        <w:t>os resultados de dicho ejercicio</w:t>
      </w:r>
      <w:r w:rsidR="00C60D64">
        <w:rPr>
          <w:rFonts w:ascii="Arial" w:hAnsi="Arial" w:cs="Arial"/>
          <w:lang w:val="es-ES"/>
        </w:rPr>
        <w:t>.</w:t>
      </w:r>
    </w:p>
    <w:p w:rsidR="003460ED" w:rsidRPr="00E41690" w:rsidRDefault="003460ED" w:rsidP="003460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s-ES_tradnl"/>
        </w:rPr>
      </w:pPr>
    </w:p>
    <w:p w:rsidR="003460ED" w:rsidRPr="00D10E63" w:rsidRDefault="003460ED" w:rsidP="003460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s-ES"/>
        </w:rPr>
        <w:t>De ser aprobado por la Junta, est</w:t>
      </w:r>
      <w:r w:rsidR="004F7620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 dividendo se pagaría</w:t>
      </w:r>
      <w:r w:rsidRPr="00E41690">
        <w:rPr>
          <w:rFonts w:ascii="Arial" w:hAnsi="Arial" w:cs="Arial"/>
          <w:lang w:val="es-ES"/>
        </w:rPr>
        <w:t xml:space="preserve"> en pesos, moneda nacional, conforme al tipo de cambio “Dólar Observado” publicado en el Diario</w:t>
      </w:r>
      <w:r w:rsidR="008C6257">
        <w:rPr>
          <w:rFonts w:ascii="Arial" w:hAnsi="Arial" w:cs="Arial"/>
          <w:lang w:val="es-ES"/>
        </w:rPr>
        <w:t xml:space="preserve"> Oficial</w:t>
      </w:r>
      <w:r w:rsidRPr="00E4169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el día </w:t>
      </w:r>
      <w:r w:rsidR="00616C09">
        <w:rPr>
          <w:rFonts w:ascii="Arial" w:hAnsi="Arial" w:cs="Arial"/>
          <w:lang w:val="es-ES"/>
        </w:rPr>
        <w:t>9</w:t>
      </w:r>
      <w:r>
        <w:rPr>
          <w:rFonts w:ascii="Arial" w:hAnsi="Arial" w:cs="Arial"/>
          <w:lang w:val="es-ES"/>
        </w:rPr>
        <w:t xml:space="preserve"> de </w:t>
      </w:r>
      <w:r w:rsidR="00C60D64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>ayo de 201</w:t>
      </w:r>
      <w:r w:rsidR="009A4BDB">
        <w:rPr>
          <w:rFonts w:ascii="Arial" w:hAnsi="Arial" w:cs="Arial"/>
          <w:lang w:val="es-ES"/>
        </w:rPr>
        <w:t>9</w:t>
      </w:r>
      <w:r w:rsidRPr="00E4169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Pr="00E41690">
        <w:rPr>
          <w:rFonts w:ascii="Arial" w:hAnsi="Arial" w:cs="Arial"/>
          <w:lang w:val="es-ES_tradnl"/>
        </w:rPr>
        <w:t xml:space="preserve">Se propondrá a la Junta que </w:t>
      </w:r>
      <w:r w:rsidR="004F7620">
        <w:rPr>
          <w:rFonts w:ascii="Arial" w:hAnsi="Arial" w:cs="Arial"/>
          <w:lang w:val="es-ES_tradnl"/>
        </w:rPr>
        <w:t>el</w:t>
      </w:r>
      <w:r w:rsidRPr="00E41690">
        <w:rPr>
          <w:rFonts w:ascii="Arial" w:hAnsi="Arial" w:cs="Arial"/>
          <w:lang w:val="es-ES_tradnl"/>
        </w:rPr>
        <w:t xml:space="preserve"> dividendo recién señalado sea pagado a </w:t>
      </w:r>
      <w:r>
        <w:rPr>
          <w:rFonts w:ascii="Arial" w:hAnsi="Arial" w:cs="Arial"/>
          <w:lang w:val="es-ES_tradnl"/>
        </w:rPr>
        <w:t>partir</w:t>
      </w:r>
      <w:r w:rsidRPr="00E41690">
        <w:rPr>
          <w:rFonts w:ascii="Arial" w:hAnsi="Arial" w:cs="Arial"/>
          <w:lang w:val="es-ES_tradnl"/>
        </w:rPr>
        <w:t xml:space="preserve"> del día </w:t>
      </w:r>
      <w:r w:rsidR="00616C09">
        <w:rPr>
          <w:rFonts w:ascii="Arial" w:hAnsi="Arial" w:cs="Arial"/>
          <w:lang w:val="es-ES_tradnl"/>
        </w:rPr>
        <w:t>15</w:t>
      </w:r>
      <w:r w:rsidRPr="00E41690">
        <w:rPr>
          <w:rFonts w:ascii="Arial" w:hAnsi="Arial" w:cs="Arial"/>
          <w:lang w:val="es-ES_tradnl"/>
        </w:rPr>
        <w:t xml:space="preserve"> de </w:t>
      </w:r>
      <w:r w:rsidR="00C60D64">
        <w:rPr>
          <w:rFonts w:ascii="Arial" w:hAnsi="Arial" w:cs="Arial"/>
          <w:lang w:val="es-ES_tradnl"/>
        </w:rPr>
        <w:t>mayo de 201</w:t>
      </w:r>
      <w:r w:rsidR="009A4BDB">
        <w:rPr>
          <w:rFonts w:ascii="Arial" w:hAnsi="Arial" w:cs="Arial"/>
          <w:lang w:val="es-ES_tradnl"/>
        </w:rPr>
        <w:t>9</w:t>
      </w:r>
      <w:r>
        <w:rPr>
          <w:rFonts w:ascii="Arial" w:hAnsi="Arial" w:cs="Arial"/>
          <w:lang w:val="es-ES_tradnl"/>
        </w:rPr>
        <w:t>.</w:t>
      </w:r>
      <w:r w:rsidRPr="00E41690">
        <w:rPr>
          <w:rFonts w:ascii="Arial" w:hAnsi="Arial" w:cs="Arial"/>
          <w:lang w:val="es-ES_tradnl"/>
        </w:rPr>
        <w:t xml:space="preserve"> </w:t>
      </w:r>
    </w:p>
    <w:p w:rsidR="003460ED" w:rsidRPr="00E41690" w:rsidRDefault="003460ED" w:rsidP="003460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s-ES_tradnl"/>
        </w:rPr>
      </w:pPr>
    </w:p>
    <w:p w:rsidR="003460ED" w:rsidRDefault="003460ED" w:rsidP="003460ED">
      <w:pPr>
        <w:jc w:val="both"/>
        <w:rPr>
          <w:rFonts w:ascii="Arial" w:hAnsi="Arial" w:cs="Arial"/>
          <w:lang w:val="es-ES_tradnl"/>
        </w:rPr>
      </w:pPr>
      <w:r w:rsidRPr="00E41690">
        <w:rPr>
          <w:rFonts w:ascii="Arial" w:hAnsi="Arial" w:cs="Arial"/>
          <w:lang w:val="es-ES_tradnl"/>
        </w:rPr>
        <w:t>Aprobado que sea por la Junta el pago de</w:t>
      </w:r>
      <w:r w:rsidR="004F7620">
        <w:rPr>
          <w:rFonts w:ascii="Arial" w:hAnsi="Arial" w:cs="Arial"/>
          <w:lang w:val="es-ES_tradnl"/>
        </w:rPr>
        <w:t>l</w:t>
      </w:r>
      <w:r w:rsidR="00C60D64">
        <w:rPr>
          <w:rFonts w:ascii="Arial" w:hAnsi="Arial" w:cs="Arial"/>
          <w:lang w:val="es-ES_tradnl"/>
        </w:rPr>
        <w:t xml:space="preserve"> </w:t>
      </w:r>
      <w:r w:rsidRPr="00E41690">
        <w:rPr>
          <w:rFonts w:ascii="Arial" w:hAnsi="Arial" w:cs="Arial"/>
          <w:lang w:val="es-ES_tradnl"/>
        </w:rPr>
        <w:t>dividendo mencionado, en los términos indicados precedentemente, tendrán derecho a</w:t>
      </w:r>
      <w:r w:rsidR="004F7620">
        <w:rPr>
          <w:rFonts w:ascii="Arial" w:hAnsi="Arial" w:cs="Arial"/>
          <w:lang w:val="es-ES_tradnl"/>
        </w:rPr>
        <w:t>l</w:t>
      </w:r>
      <w:r w:rsidR="00C60D64">
        <w:rPr>
          <w:rFonts w:ascii="Arial" w:hAnsi="Arial" w:cs="Arial"/>
          <w:lang w:val="es-ES_tradnl"/>
        </w:rPr>
        <w:t xml:space="preserve"> </w:t>
      </w:r>
      <w:r w:rsidRPr="00E41690">
        <w:rPr>
          <w:rFonts w:ascii="Arial" w:hAnsi="Arial" w:cs="Arial"/>
          <w:lang w:val="es-ES_tradnl"/>
        </w:rPr>
        <w:t xml:space="preserve">mismo los accionistas que figuren inscritos en el Registro de Accionistas de la Sociedad a la medianoche del </w:t>
      </w:r>
      <w:r>
        <w:rPr>
          <w:rFonts w:ascii="Arial" w:hAnsi="Arial" w:cs="Arial"/>
          <w:lang w:val="es-ES_tradnl"/>
        </w:rPr>
        <w:t xml:space="preserve">quinto </w:t>
      </w:r>
      <w:r w:rsidRPr="0062609C">
        <w:rPr>
          <w:rFonts w:ascii="Arial" w:hAnsi="Arial" w:cs="Arial"/>
          <w:lang w:val="es-ES"/>
        </w:rPr>
        <w:t>día hábil anterior a la fecha de pago</w:t>
      </w:r>
      <w:r>
        <w:rPr>
          <w:rFonts w:ascii="Arial" w:hAnsi="Arial" w:cs="Arial"/>
          <w:lang w:val="es-ES"/>
        </w:rPr>
        <w:t>, esto es, el</w:t>
      </w:r>
      <w:r w:rsidRPr="00E41690">
        <w:rPr>
          <w:rFonts w:ascii="Arial" w:hAnsi="Arial" w:cs="Arial"/>
          <w:lang w:val="es-ES_tradnl"/>
        </w:rPr>
        <w:t xml:space="preserve"> </w:t>
      </w:r>
      <w:r w:rsidR="00616C09">
        <w:rPr>
          <w:rFonts w:ascii="Arial" w:hAnsi="Arial" w:cs="Arial"/>
          <w:lang w:val="es-ES_tradnl"/>
        </w:rPr>
        <w:t>9</w:t>
      </w:r>
      <w:r w:rsidRPr="00E41690">
        <w:rPr>
          <w:rFonts w:ascii="Arial" w:hAnsi="Arial" w:cs="Arial"/>
          <w:lang w:val="es-ES_tradnl"/>
        </w:rPr>
        <w:t xml:space="preserve"> de </w:t>
      </w:r>
      <w:r w:rsidR="00C60D64">
        <w:rPr>
          <w:rFonts w:ascii="Arial" w:hAnsi="Arial" w:cs="Arial"/>
          <w:lang w:val="es-ES_tradnl"/>
        </w:rPr>
        <w:t>mayo de 201</w:t>
      </w:r>
      <w:r w:rsidR="009A4BDB">
        <w:rPr>
          <w:rFonts w:ascii="Arial" w:hAnsi="Arial" w:cs="Arial"/>
          <w:lang w:val="es-ES_tradnl"/>
        </w:rPr>
        <w:t>9</w:t>
      </w:r>
      <w:r w:rsidRPr="00E41690">
        <w:rPr>
          <w:rFonts w:ascii="Arial" w:hAnsi="Arial" w:cs="Arial"/>
          <w:lang w:val="es-ES_tradnl"/>
        </w:rPr>
        <w:t>.</w:t>
      </w:r>
    </w:p>
    <w:p w:rsidR="003460ED" w:rsidRDefault="003460ED" w:rsidP="003460ED">
      <w:pPr>
        <w:rPr>
          <w:rFonts w:ascii="Arial" w:hAnsi="Arial" w:cs="Arial"/>
          <w:b/>
        </w:rPr>
      </w:pPr>
    </w:p>
    <w:p w:rsidR="00C65A73" w:rsidRPr="0065214A" w:rsidRDefault="00C65A73" w:rsidP="00C65A73">
      <w:pPr>
        <w:rPr>
          <w:rFonts w:ascii="Arial" w:hAnsi="Arial" w:cs="Arial"/>
          <w:b/>
        </w:rPr>
      </w:pPr>
      <w:r w:rsidRPr="0065214A">
        <w:rPr>
          <w:rFonts w:ascii="Arial" w:hAnsi="Arial" w:cs="Arial"/>
          <w:b/>
        </w:rPr>
        <w:t>MEMORIA Y BALANCE</w:t>
      </w:r>
    </w:p>
    <w:p w:rsidR="00C65A73" w:rsidRPr="0065214A" w:rsidRDefault="00C65A73" w:rsidP="00C65A73">
      <w:pPr>
        <w:jc w:val="both"/>
        <w:rPr>
          <w:rFonts w:ascii="Arial" w:hAnsi="Arial" w:cs="Arial"/>
          <w:b/>
        </w:rPr>
      </w:pPr>
    </w:p>
    <w:p w:rsidR="00C65A73" w:rsidRDefault="00AA5261" w:rsidP="00C65A73">
      <w:pPr>
        <w:jc w:val="both"/>
        <w:rPr>
          <w:rFonts w:ascii="Arial" w:hAnsi="Arial" w:cs="Arial"/>
        </w:rPr>
      </w:pPr>
      <w:r w:rsidRPr="0065214A">
        <w:rPr>
          <w:rFonts w:ascii="Arial" w:hAnsi="Arial" w:cs="Arial"/>
        </w:rPr>
        <w:t xml:space="preserve">De acuerdo a lo establecido en el artículo 75 de la Ley </w:t>
      </w:r>
      <w:proofErr w:type="spellStart"/>
      <w:r w:rsidRPr="0065214A">
        <w:rPr>
          <w:rFonts w:ascii="Arial" w:hAnsi="Arial" w:cs="Arial"/>
        </w:rPr>
        <w:t>N</w:t>
      </w:r>
      <w:r>
        <w:rPr>
          <w:rFonts w:ascii="Arial" w:hAnsi="Arial" w:cs="Arial"/>
        </w:rPr>
        <w:t>º</w:t>
      </w:r>
      <w:proofErr w:type="spellEnd"/>
      <w:r>
        <w:rPr>
          <w:rFonts w:ascii="Arial" w:hAnsi="Arial" w:cs="Arial"/>
        </w:rPr>
        <w:t xml:space="preserve"> 18.046 y en la Norma de Carácter General 30 de 1989</w:t>
      </w:r>
      <w:r w:rsidR="00C65A73">
        <w:rPr>
          <w:rFonts w:ascii="Arial" w:hAnsi="Arial" w:cs="Arial"/>
        </w:rPr>
        <w:t xml:space="preserve"> de la </w:t>
      </w:r>
      <w:r w:rsidR="00C65A73" w:rsidRPr="005F52D8">
        <w:rPr>
          <w:rFonts w:ascii="Arial" w:hAnsi="Arial" w:cs="Arial"/>
        </w:rPr>
        <w:t>Superintendencia de Valores y Seguros</w:t>
      </w:r>
      <w:r w:rsidR="00C65A73">
        <w:rPr>
          <w:rFonts w:ascii="Arial" w:hAnsi="Arial" w:cs="Arial"/>
        </w:rPr>
        <w:t>,</w:t>
      </w:r>
      <w:r w:rsidR="002A29FA">
        <w:rPr>
          <w:rFonts w:ascii="Arial" w:hAnsi="Arial" w:cs="Arial"/>
        </w:rPr>
        <w:t xml:space="preserve"> hoy Comisión para el Mercado Financiero, </w:t>
      </w:r>
      <w:r w:rsidR="00C65A73" w:rsidRPr="0065214A">
        <w:rPr>
          <w:rFonts w:ascii="Arial" w:hAnsi="Arial" w:cs="Arial"/>
        </w:rPr>
        <w:t xml:space="preserve">se comunica a los señores accionistas que la Memoria y Balance correspondientes al ejercicio terminado al 31 de </w:t>
      </w:r>
      <w:r w:rsidR="00C60D64">
        <w:rPr>
          <w:rFonts w:ascii="Arial" w:hAnsi="Arial" w:cs="Arial"/>
        </w:rPr>
        <w:t>d</w:t>
      </w:r>
      <w:r w:rsidR="00C65A73" w:rsidRPr="0065214A">
        <w:rPr>
          <w:rFonts w:ascii="Arial" w:hAnsi="Arial" w:cs="Arial"/>
        </w:rPr>
        <w:t>iciembre de 20</w:t>
      </w:r>
      <w:r w:rsidR="00C65A73">
        <w:rPr>
          <w:rFonts w:ascii="Arial" w:hAnsi="Arial" w:cs="Arial"/>
        </w:rPr>
        <w:t>1</w:t>
      </w:r>
      <w:r w:rsidR="009A4BDB">
        <w:rPr>
          <w:rFonts w:ascii="Arial" w:hAnsi="Arial" w:cs="Arial"/>
        </w:rPr>
        <w:t>8</w:t>
      </w:r>
      <w:r w:rsidR="00C65A73">
        <w:rPr>
          <w:rFonts w:ascii="Arial" w:hAnsi="Arial" w:cs="Arial"/>
        </w:rPr>
        <w:t xml:space="preserve">, incluyendo el dictamen de los auditores externos y sus notas respectivas, </w:t>
      </w:r>
      <w:r w:rsidR="00C65A73" w:rsidRPr="0065214A">
        <w:rPr>
          <w:rFonts w:ascii="Arial" w:hAnsi="Arial" w:cs="Arial"/>
        </w:rPr>
        <w:t xml:space="preserve">se encuentran a su disposición en el sitio </w:t>
      </w:r>
      <w:r w:rsidR="00E46C4F">
        <w:rPr>
          <w:rFonts w:ascii="Arial" w:hAnsi="Arial" w:cs="Arial"/>
        </w:rPr>
        <w:t>en Internet</w:t>
      </w:r>
      <w:r w:rsidR="00C65A73" w:rsidRPr="0065214A">
        <w:rPr>
          <w:rFonts w:ascii="Arial" w:hAnsi="Arial" w:cs="Arial"/>
        </w:rPr>
        <w:t xml:space="preserve"> de la compañía, </w:t>
      </w:r>
      <w:hyperlink r:id="rId8" w:history="1">
        <w:r w:rsidR="00C22654" w:rsidRPr="00521652">
          <w:rPr>
            <w:rStyle w:val="Hipervnculo"/>
            <w:rFonts w:ascii="Arial" w:hAnsi="Arial" w:cs="Arial"/>
          </w:rPr>
          <w:t>www.blumar.com</w:t>
        </w:r>
      </w:hyperlink>
      <w:r w:rsidR="00C65A73" w:rsidRPr="0065214A">
        <w:rPr>
          <w:rFonts w:ascii="Arial" w:hAnsi="Arial" w:cs="Arial"/>
        </w:rPr>
        <w:t xml:space="preserve">. En todo caso, en las oficinas de la sociedad ubicadas en </w:t>
      </w:r>
      <w:r w:rsidR="004F7620">
        <w:rPr>
          <w:rFonts w:ascii="Arial" w:hAnsi="Arial" w:cs="Arial"/>
        </w:rPr>
        <w:t>calle Magdalena 181</w:t>
      </w:r>
      <w:r w:rsidR="00C03E18" w:rsidRPr="00C03E18">
        <w:rPr>
          <w:rFonts w:ascii="Arial" w:hAnsi="Arial" w:cs="Arial"/>
        </w:rPr>
        <w:t xml:space="preserve">, oficina </w:t>
      </w:r>
      <w:r w:rsidR="004F7620">
        <w:rPr>
          <w:rFonts w:ascii="Arial" w:hAnsi="Arial" w:cs="Arial"/>
        </w:rPr>
        <w:t>1301 sur</w:t>
      </w:r>
      <w:r w:rsidR="00C03E18" w:rsidRPr="00C03E18">
        <w:rPr>
          <w:rFonts w:ascii="Arial" w:hAnsi="Arial" w:cs="Arial"/>
        </w:rPr>
        <w:t>, Comuna de Las Condes</w:t>
      </w:r>
      <w:r w:rsidR="00C65A73" w:rsidRPr="0065214A">
        <w:rPr>
          <w:rFonts w:ascii="Arial" w:hAnsi="Arial" w:cs="Arial"/>
        </w:rPr>
        <w:t xml:space="preserve">, se dispone de un número suficiente de ejemplares de </w:t>
      </w:r>
      <w:r w:rsidR="00C65A73">
        <w:rPr>
          <w:rFonts w:ascii="Arial" w:hAnsi="Arial" w:cs="Arial"/>
        </w:rPr>
        <w:t>los antecedentes</w:t>
      </w:r>
      <w:r w:rsidR="00C65A73" w:rsidRPr="0065214A">
        <w:rPr>
          <w:rFonts w:ascii="Arial" w:hAnsi="Arial" w:cs="Arial"/>
        </w:rPr>
        <w:t xml:space="preserve"> recién indicad</w:t>
      </w:r>
      <w:r w:rsidR="00C65A73">
        <w:rPr>
          <w:rFonts w:ascii="Arial" w:hAnsi="Arial" w:cs="Arial"/>
        </w:rPr>
        <w:t>os</w:t>
      </w:r>
      <w:r w:rsidR="00C65A73" w:rsidRPr="0065214A">
        <w:rPr>
          <w:rFonts w:ascii="Arial" w:hAnsi="Arial" w:cs="Arial"/>
        </w:rPr>
        <w:t xml:space="preserve"> para la consulta de los accionistas que deseen hacerlo.</w:t>
      </w:r>
    </w:p>
    <w:p w:rsidR="00C65A73" w:rsidRDefault="00C65A73" w:rsidP="00C65A73">
      <w:pPr>
        <w:jc w:val="both"/>
        <w:rPr>
          <w:rFonts w:ascii="Arial" w:hAnsi="Arial" w:cs="Arial"/>
        </w:rPr>
      </w:pPr>
    </w:p>
    <w:p w:rsidR="00C65A73" w:rsidRPr="0065214A" w:rsidRDefault="00C65A73" w:rsidP="00C65A73">
      <w:pPr>
        <w:pStyle w:val="Ttulo2"/>
        <w:spacing w:line="240" w:lineRule="auto"/>
        <w:jc w:val="left"/>
        <w:rPr>
          <w:rFonts w:cs="Arial"/>
        </w:rPr>
      </w:pPr>
      <w:r w:rsidRPr="0065214A">
        <w:rPr>
          <w:rFonts w:cs="Arial"/>
        </w:rPr>
        <w:t xml:space="preserve">PARTICIPACIÓN EN </w:t>
      </w:r>
      <w:smartTag w:uri="urn:schemas-microsoft-com:office:smarttags" w:element="PersonName">
        <w:smartTagPr>
          <w:attr w:name="ProductID" w:val="LA JUNTA Y"/>
        </w:smartTagPr>
        <w:r w:rsidRPr="0065214A">
          <w:rPr>
            <w:rFonts w:cs="Arial"/>
          </w:rPr>
          <w:t>LA JUNTA Y</w:t>
        </w:r>
      </w:smartTag>
      <w:r w:rsidRPr="0065214A">
        <w:rPr>
          <w:rFonts w:cs="Arial"/>
        </w:rPr>
        <w:t xml:space="preserve"> PODERES</w:t>
      </w:r>
    </w:p>
    <w:p w:rsidR="00C65A73" w:rsidRPr="0065214A" w:rsidRDefault="00C65A73" w:rsidP="00C65A73">
      <w:pPr>
        <w:jc w:val="center"/>
        <w:rPr>
          <w:rFonts w:ascii="Arial" w:hAnsi="Arial" w:cs="Arial"/>
          <w:b/>
          <w:bCs/>
        </w:rPr>
      </w:pPr>
    </w:p>
    <w:p w:rsidR="00C65A73" w:rsidRPr="0065214A" w:rsidRDefault="00C65A73" w:rsidP="00C65A73">
      <w:pPr>
        <w:pStyle w:val="Textoindependiente"/>
        <w:spacing w:line="240" w:lineRule="auto"/>
        <w:rPr>
          <w:rFonts w:cs="Arial"/>
        </w:rPr>
      </w:pPr>
      <w:r w:rsidRPr="0065214A">
        <w:rPr>
          <w:rFonts w:cs="Arial"/>
        </w:rPr>
        <w:t xml:space="preserve">Tendrán derecho a participar en la Junta citada precedentemente, los accionistas que figuren inscritos en el Registro de Accionistas de la compañía </w:t>
      </w:r>
      <w:r w:rsidR="00E81AF1">
        <w:rPr>
          <w:rFonts w:cs="Arial"/>
        </w:rPr>
        <w:t xml:space="preserve">a </w:t>
      </w:r>
      <w:r w:rsidR="009B7D5C">
        <w:rPr>
          <w:rFonts w:cs="Arial"/>
        </w:rPr>
        <w:t>la medianoche d</w:t>
      </w:r>
      <w:r w:rsidRPr="0065214A">
        <w:rPr>
          <w:rFonts w:cs="Arial"/>
        </w:rPr>
        <w:t xml:space="preserve">el día </w:t>
      </w:r>
      <w:r w:rsidR="00220E23">
        <w:rPr>
          <w:rFonts w:cs="Arial"/>
        </w:rPr>
        <w:t>1</w:t>
      </w:r>
      <w:r w:rsidR="009A4BDB">
        <w:rPr>
          <w:rFonts w:cs="Arial"/>
        </w:rPr>
        <w:t>5</w:t>
      </w:r>
      <w:r w:rsidRPr="0065214A">
        <w:rPr>
          <w:rFonts w:cs="Arial"/>
        </w:rPr>
        <w:t xml:space="preserve"> de </w:t>
      </w:r>
      <w:r w:rsidR="00C60D64">
        <w:rPr>
          <w:rFonts w:cs="Arial"/>
        </w:rPr>
        <w:t>a</w:t>
      </w:r>
      <w:r w:rsidRPr="0065214A">
        <w:rPr>
          <w:rFonts w:cs="Arial"/>
        </w:rPr>
        <w:t>bril del año 20</w:t>
      </w:r>
      <w:r>
        <w:rPr>
          <w:rFonts w:cs="Arial"/>
        </w:rPr>
        <w:t>1</w:t>
      </w:r>
      <w:r w:rsidR="009A4BDB">
        <w:rPr>
          <w:rFonts w:cs="Arial"/>
        </w:rPr>
        <w:t>9</w:t>
      </w:r>
      <w:r w:rsidRPr="0065214A">
        <w:rPr>
          <w:rFonts w:cs="Arial"/>
        </w:rPr>
        <w:t xml:space="preserve">. La calificación de poderes, si procede, se efectuará el mismo día fijado para la celebración de </w:t>
      </w:r>
      <w:smartTag w:uri="urn:schemas-microsoft-com:office:smarttags" w:element="PersonName">
        <w:smartTagPr>
          <w:attr w:name="ProductID" w:val="la Junta"/>
        </w:smartTagPr>
        <w:r w:rsidRPr="0065214A">
          <w:rPr>
            <w:rFonts w:cs="Arial"/>
          </w:rPr>
          <w:t>la Junta</w:t>
        </w:r>
      </w:smartTag>
      <w:r w:rsidRPr="0065214A">
        <w:rPr>
          <w:rFonts w:cs="Arial"/>
        </w:rPr>
        <w:t>, a la hora de inicio de la misma.</w:t>
      </w:r>
    </w:p>
    <w:p w:rsidR="00C65A73" w:rsidRDefault="00C65A73" w:rsidP="00C65A73">
      <w:pPr>
        <w:jc w:val="both"/>
        <w:rPr>
          <w:rFonts w:ascii="Arial" w:hAnsi="Arial" w:cs="Arial"/>
          <w:b/>
          <w:bCs/>
        </w:rPr>
      </w:pPr>
    </w:p>
    <w:p w:rsidR="00C65A73" w:rsidRPr="0065214A" w:rsidRDefault="00C65A73" w:rsidP="00C65A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AVISOS DE CITACION</w:t>
      </w:r>
    </w:p>
    <w:p w:rsidR="00C65A73" w:rsidRPr="0065214A" w:rsidRDefault="00C65A73" w:rsidP="00C65A73">
      <w:pPr>
        <w:jc w:val="center"/>
        <w:rPr>
          <w:rFonts w:ascii="Arial" w:hAnsi="Arial" w:cs="Arial"/>
          <w:b/>
          <w:bCs/>
        </w:rPr>
      </w:pPr>
    </w:p>
    <w:p w:rsidR="00C65A73" w:rsidRDefault="00C65A73" w:rsidP="00C6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avisos de citación a la Junta del rubro se publicarán los días </w:t>
      </w:r>
      <w:r w:rsidR="004F7620">
        <w:rPr>
          <w:rFonts w:ascii="Arial" w:hAnsi="Arial" w:cs="Arial"/>
          <w:bCs/>
        </w:rPr>
        <w:t>4</w:t>
      </w:r>
      <w:r w:rsidR="00C60D64">
        <w:rPr>
          <w:rFonts w:ascii="Arial" w:hAnsi="Arial" w:cs="Arial"/>
          <w:bCs/>
        </w:rPr>
        <w:t>, 1</w:t>
      </w:r>
      <w:r w:rsidR="009A4BDB">
        <w:rPr>
          <w:rFonts w:ascii="Arial" w:hAnsi="Arial" w:cs="Arial"/>
          <w:bCs/>
        </w:rPr>
        <w:t>2</w:t>
      </w:r>
      <w:r w:rsidR="00C60D64">
        <w:rPr>
          <w:rFonts w:ascii="Arial" w:hAnsi="Arial" w:cs="Arial"/>
          <w:bCs/>
        </w:rPr>
        <w:t xml:space="preserve"> y 1</w:t>
      </w:r>
      <w:r w:rsidR="009A4BD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C60D64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del presente año, en el diario La Segunda de Santiago.</w:t>
      </w:r>
    </w:p>
    <w:p w:rsidR="00C65A73" w:rsidRDefault="00C65A73" w:rsidP="00C65A73">
      <w:pPr>
        <w:rPr>
          <w:rFonts w:ascii="Arial" w:hAnsi="Arial" w:cs="Arial"/>
          <w:bCs/>
        </w:rPr>
      </w:pPr>
    </w:p>
    <w:p w:rsidR="009A4BDB" w:rsidRDefault="009A4BDB" w:rsidP="00C65A73">
      <w:pPr>
        <w:jc w:val="both"/>
        <w:rPr>
          <w:rFonts w:ascii="Arial" w:hAnsi="Arial" w:cs="Arial"/>
          <w:b/>
        </w:rPr>
      </w:pPr>
    </w:p>
    <w:p w:rsidR="009A4BDB" w:rsidRDefault="009A4BDB" w:rsidP="00C65A73">
      <w:pPr>
        <w:jc w:val="both"/>
        <w:rPr>
          <w:rFonts w:ascii="Arial" w:hAnsi="Arial" w:cs="Arial"/>
          <w:b/>
        </w:rPr>
      </w:pPr>
    </w:p>
    <w:p w:rsidR="009A4BDB" w:rsidRDefault="009A4BDB" w:rsidP="00C65A73">
      <w:pPr>
        <w:jc w:val="both"/>
        <w:rPr>
          <w:rFonts w:ascii="Arial" w:hAnsi="Arial" w:cs="Arial"/>
          <w:b/>
        </w:rPr>
      </w:pPr>
    </w:p>
    <w:p w:rsidR="00AF2D7C" w:rsidRDefault="00AF2D7C" w:rsidP="00C65A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SISTEMAS DE VOTACION</w:t>
      </w:r>
    </w:p>
    <w:p w:rsidR="00AF2D7C" w:rsidRDefault="00AF2D7C" w:rsidP="00C65A73">
      <w:pPr>
        <w:jc w:val="both"/>
        <w:rPr>
          <w:rFonts w:ascii="Arial" w:hAnsi="Arial" w:cs="Arial"/>
          <w:b/>
        </w:rPr>
      </w:pPr>
    </w:p>
    <w:p w:rsidR="00AF2D7C" w:rsidRPr="00AF2D7C" w:rsidRDefault="00AF2D7C" w:rsidP="00C65A7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Se comunica a los señores accionistas que la compañía, conforme lo autorizado por la </w:t>
      </w:r>
      <w:r w:rsidRPr="00AF2D7C">
        <w:rPr>
          <w:rFonts w:ascii="Arial" w:hAnsi="Arial" w:cs="Arial"/>
          <w:lang w:val="es-ES_tradnl"/>
        </w:rPr>
        <w:t>Superintendencia de Valores y Seguros</w:t>
      </w:r>
      <w:r w:rsidR="002A29FA">
        <w:rPr>
          <w:rFonts w:ascii="Arial" w:hAnsi="Arial" w:cs="Arial"/>
          <w:lang w:val="es-ES_tradnl"/>
        </w:rPr>
        <w:t>,</w:t>
      </w:r>
      <w:r w:rsidR="002A29FA" w:rsidRPr="002A29FA">
        <w:rPr>
          <w:rFonts w:ascii="Arial" w:hAnsi="Arial" w:cs="Arial"/>
        </w:rPr>
        <w:t xml:space="preserve"> hoy Comisión para el Mercado Financiero</w:t>
      </w:r>
      <w:r w:rsidR="002A29FA">
        <w:rPr>
          <w:rFonts w:ascii="Arial" w:hAnsi="Arial" w:cs="Arial"/>
        </w:rPr>
        <w:t>,</w:t>
      </w:r>
      <w:r>
        <w:rPr>
          <w:rFonts w:ascii="Arial" w:hAnsi="Arial" w:cs="Arial"/>
          <w:lang w:val="es-ES_tradnl"/>
        </w:rPr>
        <w:t xml:space="preserve"> en la Norma de Carácter General </w:t>
      </w:r>
      <w:proofErr w:type="spellStart"/>
      <w:r>
        <w:rPr>
          <w:rFonts w:ascii="Arial" w:hAnsi="Arial" w:cs="Arial"/>
          <w:lang w:val="es-ES_tradnl"/>
        </w:rPr>
        <w:t>Nº</w:t>
      </w:r>
      <w:proofErr w:type="spellEnd"/>
      <w:r>
        <w:rPr>
          <w:rFonts w:ascii="Arial" w:hAnsi="Arial" w:cs="Arial"/>
          <w:lang w:val="es-ES_tradnl"/>
        </w:rPr>
        <w:t xml:space="preserve"> 279 de 2010, en Sesión de Directorio de </w:t>
      </w:r>
      <w:r w:rsidR="00C60D64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 xml:space="preserve">bril 8 de 2010 acordó emplear en las Juntas de Accionistas que celebre el sistema de votación </w:t>
      </w:r>
      <w:r w:rsidR="00AA12E1">
        <w:rPr>
          <w:rFonts w:ascii="Arial" w:hAnsi="Arial" w:cs="Arial"/>
          <w:lang w:val="es-ES_tradnl"/>
        </w:rPr>
        <w:t>denominado “Sistema de Papeleta</w:t>
      </w:r>
      <w:r>
        <w:rPr>
          <w:rFonts w:ascii="Arial" w:hAnsi="Arial" w:cs="Arial"/>
          <w:lang w:val="es-ES_tradnl"/>
        </w:rPr>
        <w:t>”, salvo que para una o más materias determinadas la Junta respectiva por unanimidad autorice</w:t>
      </w:r>
      <w:r w:rsidR="00F872B5">
        <w:rPr>
          <w:rFonts w:ascii="Arial" w:hAnsi="Arial" w:cs="Arial"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</w:t>
      </w:r>
      <w:r w:rsidR="00F872B5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)</w:t>
      </w:r>
      <w:r w:rsidR="00F872B5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Proceder por aclamación y unanimidad; </w:t>
      </w:r>
      <w:r w:rsidR="00F872B5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</w:t>
      </w:r>
      <w:r w:rsidR="00F872B5">
        <w:rPr>
          <w:rFonts w:ascii="Arial" w:hAnsi="Arial" w:cs="Arial"/>
          <w:lang w:val="es-ES_tradnl"/>
        </w:rPr>
        <w:t>b</w:t>
      </w:r>
      <w:r>
        <w:rPr>
          <w:rFonts w:ascii="Arial" w:hAnsi="Arial" w:cs="Arial"/>
          <w:lang w:val="es-ES_tradnl"/>
        </w:rPr>
        <w:t xml:space="preserve">)  Efectuar una votación simplificada a mano alzada o de viva voz.  Todos los detalles en extenso del sistema de votación señalado se encuentran a disposición de los señores accionistas en el sitio Web de la compañía, </w:t>
      </w:r>
      <w:hyperlink r:id="rId9" w:history="1">
        <w:r w:rsidR="00C22654" w:rsidRPr="00521652">
          <w:rPr>
            <w:rStyle w:val="Hipervnculo"/>
            <w:rFonts w:ascii="Arial" w:hAnsi="Arial" w:cs="Arial"/>
          </w:rPr>
          <w:t>www.blumar.com</w:t>
        </w:r>
      </w:hyperlink>
    </w:p>
    <w:p w:rsidR="009A4FEF" w:rsidRDefault="009A4FEF" w:rsidP="00C65A73">
      <w:pPr>
        <w:jc w:val="center"/>
        <w:rPr>
          <w:rFonts w:ascii="Arial" w:hAnsi="Arial" w:cs="Arial"/>
        </w:rPr>
      </w:pPr>
    </w:p>
    <w:p w:rsidR="00C65A73" w:rsidRDefault="00C65A73" w:rsidP="00C65A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</w:t>
      </w:r>
    </w:p>
    <w:p w:rsidR="00C65A73" w:rsidRDefault="00C65A73" w:rsidP="00C65A73">
      <w:pPr>
        <w:rPr>
          <w:rFonts w:ascii="Arial" w:hAnsi="Arial" w:cs="Arial"/>
        </w:rPr>
      </w:pPr>
    </w:p>
    <w:p w:rsidR="00C65A73" w:rsidRDefault="00C65A73" w:rsidP="00C65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Saluda atentamente a usted,</w:t>
      </w:r>
    </w:p>
    <w:p w:rsidR="00A666F4" w:rsidRDefault="00A666F4" w:rsidP="00C65A73">
      <w:pPr>
        <w:jc w:val="both"/>
        <w:rPr>
          <w:rFonts w:ascii="Arial" w:hAnsi="Arial" w:cs="Arial"/>
        </w:rPr>
      </w:pPr>
    </w:p>
    <w:p w:rsidR="00A666F4" w:rsidRDefault="00A666F4" w:rsidP="00C65A73">
      <w:pPr>
        <w:jc w:val="both"/>
        <w:rPr>
          <w:rFonts w:ascii="Arial" w:hAnsi="Arial" w:cs="Arial"/>
        </w:rPr>
      </w:pPr>
    </w:p>
    <w:p w:rsidR="00C65A73" w:rsidRDefault="00C22654" w:rsidP="00C65A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BLUMAR </w:t>
      </w:r>
      <w:r w:rsidR="00C65A73">
        <w:rPr>
          <w:rFonts w:ascii="Arial" w:hAnsi="Arial" w:cs="Arial"/>
        </w:rPr>
        <w:t>S.A.</w:t>
      </w:r>
    </w:p>
    <w:p w:rsidR="00C65A73" w:rsidRDefault="00C65A73" w:rsidP="00C65A73">
      <w:pPr>
        <w:jc w:val="right"/>
        <w:rPr>
          <w:rFonts w:ascii="Arial" w:hAnsi="Arial" w:cs="Arial"/>
        </w:rPr>
      </w:pPr>
    </w:p>
    <w:p w:rsidR="00C65A73" w:rsidRDefault="004F7620" w:rsidP="00C65A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Gerardo Balbontín Fox</w:t>
      </w:r>
    </w:p>
    <w:p w:rsidR="00B31E27" w:rsidRDefault="00C65A73" w:rsidP="00723089">
      <w:pPr>
        <w:jc w:val="right"/>
      </w:pPr>
      <w:r>
        <w:rPr>
          <w:rFonts w:ascii="Arial" w:hAnsi="Arial" w:cs="Arial"/>
        </w:rPr>
        <w:t xml:space="preserve">Gerente </w:t>
      </w:r>
      <w:r w:rsidR="004F7620">
        <w:rPr>
          <w:rFonts w:ascii="Arial" w:hAnsi="Arial" w:cs="Arial"/>
        </w:rPr>
        <w:t>General</w:t>
      </w:r>
    </w:p>
    <w:sectPr w:rsidR="00B31E27" w:rsidSect="00661F05">
      <w:headerReference w:type="default" r:id="rId10"/>
      <w:headerReference w:type="first" r:id="rId11"/>
      <w:pgSz w:w="12242" w:h="18722" w:code="119"/>
      <w:pgMar w:top="2098" w:right="1701" w:bottom="209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1D" w:rsidRDefault="00BD151D">
      <w:r>
        <w:separator/>
      </w:r>
    </w:p>
  </w:endnote>
  <w:endnote w:type="continuationSeparator" w:id="0">
    <w:p w:rsidR="00BD151D" w:rsidRDefault="00BD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1D" w:rsidRDefault="00BD151D">
      <w:r>
        <w:separator/>
      </w:r>
    </w:p>
  </w:footnote>
  <w:footnote w:type="continuationSeparator" w:id="0">
    <w:p w:rsidR="00BD151D" w:rsidRDefault="00BD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47" w:rsidRPr="00FA3C16" w:rsidRDefault="00537C47" w:rsidP="00C65A73">
    <w:pPr>
      <w:pStyle w:val="Encabezado"/>
      <w:jc w:val="center"/>
      <w:rPr>
        <w:rFonts w:ascii="Arial" w:hAnsi="Arial" w:cs="Arial"/>
        <w:b/>
        <w:i/>
        <w:lang w:val="es-ES_tradnl"/>
      </w:rPr>
    </w:pPr>
    <w:r>
      <w:rPr>
        <w:rFonts w:ascii="Arial" w:hAnsi="Arial" w:cs="Arial"/>
        <w:b/>
        <w:i/>
        <w:lang w:val="es-ES_tradnl"/>
      </w:rPr>
      <w:t>BLUMAR</w:t>
    </w:r>
    <w:r w:rsidRPr="00FA3C16">
      <w:rPr>
        <w:rFonts w:ascii="Arial" w:hAnsi="Arial" w:cs="Arial"/>
        <w:b/>
        <w:i/>
        <w:lang w:val="es-ES_tradnl"/>
      </w:rPr>
      <w:t xml:space="preserve"> S.A.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47" w:rsidRDefault="00537C47" w:rsidP="00C65A73">
    <w:pPr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BLUMAR S.A.</w:t>
    </w:r>
    <w:r>
      <w:rPr>
        <w:rFonts w:ascii="Arial" w:hAnsi="Arial" w:cs="Arial"/>
      </w:rPr>
      <w:br w:type="page"/>
    </w:r>
  </w:p>
  <w:p w:rsidR="00537C47" w:rsidRDefault="00537C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5A73"/>
    <w:rsid w:val="00065D79"/>
    <w:rsid w:val="000A06F4"/>
    <w:rsid w:val="000A2976"/>
    <w:rsid w:val="000B3F02"/>
    <w:rsid w:val="000D5B9F"/>
    <w:rsid w:val="00107672"/>
    <w:rsid w:val="001468B4"/>
    <w:rsid w:val="00154AAA"/>
    <w:rsid w:val="00175EBA"/>
    <w:rsid w:val="001A4999"/>
    <w:rsid w:val="001D0ECD"/>
    <w:rsid w:val="001F36A5"/>
    <w:rsid w:val="00204B56"/>
    <w:rsid w:val="00220E23"/>
    <w:rsid w:val="00245971"/>
    <w:rsid w:val="002658B4"/>
    <w:rsid w:val="002677C0"/>
    <w:rsid w:val="002A29FA"/>
    <w:rsid w:val="002B681C"/>
    <w:rsid w:val="002C3C58"/>
    <w:rsid w:val="002F0CDD"/>
    <w:rsid w:val="00306DF9"/>
    <w:rsid w:val="00320CF7"/>
    <w:rsid w:val="00322F2E"/>
    <w:rsid w:val="003460ED"/>
    <w:rsid w:val="00352F22"/>
    <w:rsid w:val="00357C6C"/>
    <w:rsid w:val="003650F5"/>
    <w:rsid w:val="00383045"/>
    <w:rsid w:val="00392421"/>
    <w:rsid w:val="003A59F7"/>
    <w:rsid w:val="003C7980"/>
    <w:rsid w:val="003E6738"/>
    <w:rsid w:val="003F466D"/>
    <w:rsid w:val="00442F5E"/>
    <w:rsid w:val="00451F1F"/>
    <w:rsid w:val="00460220"/>
    <w:rsid w:val="004803FC"/>
    <w:rsid w:val="004B0A30"/>
    <w:rsid w:val="004B58C2"/>
    <w:rsid w:val="004B647A"/>
    <w:rsid w:val="004C3275"/>
    <w:rsid w:val="004E1570"/>
    <w:rsid w:val="004F30BC"/>
    <w:rsid w:val="004F4169"/>
    <w:rsid w:val="004F48DA"/>
    <w:rsid w:val="004F7620"/>
    <w:rsid w:val="00537C47"/>
    <w:rsid w:val="00575A76"/>
    <w:rsid w:val="005A61A5"/>
    <w:rsid w:val="005C43C4"/>
    <w:rsid w:val="005D68A4"/>
    <w:rsid w:val="005D7F2F"/>
    <w:rsid w:val="005F6B3F"/>
    <w:rsid w:val="00616C09"/>
    <w:rsid w:val="00661F05"/>
    <w:rsid w:val="00677D6D"/>
    <w:rsid w:val="006936A5"/>
    <w:rsid w:val="006D0721"/>
    <w:rsid w:val="006D4FF9"/>
    <w:rsid w:val="00723089"/>
    <w:rsid w:val="00763A2F"/>
    <w:rsid w:val="00777550"/>
    <w:rsid w:val="007C642D"/>
    <w:rsid w:val="007D1797"/>
    <w:rsid w:val="007D556B"/>
    <w:rsid w:val="00800495"/>
    <w:rsid w:val="008301BA"/>
    <w:rsid w:val="0087084A"/>
    <w:rsid w:val="008925DE"/>
    <w:rsid w:val="008B6E6D"/>
    <w:rsid w:val="008B7933"/>
    <w:rsid w:val="008C48AA"/>
    <w:rsid w:val="008C6257"/>
    <w:rsid w:val="008D7395"/>
    <w:rsid w:val="008E3E16"/>
    <w:rsid w:val="009018E3"/>
    <w:rsid w:val="009471F4"/>
    <w:rsid w:val="009473C7"/>
    <w:rsid w:val="00963642"/>
    <w:rsid w:val="009A4BDB"/>
    <w:rsid w:val="009A4FEF"/>
    <w:rsid w:val="009B7D5C"/>
    <w:rsid w:val="009F0880"/>
    <w:rsid w:val="009F512B"/>
    <w:rsid w:val="00A06C2A"/>
    <w:rsid w:val="00A12EEF"/>
    <w:rsid w:val="00A210C1"/>
    <w:rsid w:val="00A31BFA"/>
    <w:rsid w:val="00A50B52"/>
    <w:rsid w:val="00A666F4"/>
    <w:rsid w:val="00AA12E1"/>
    <w:rsid w:val="00AA5261"/>
    <w:rsid w:val="00AD11F2"/>
    <w:rsid w:val="00AD4F2B"/>
    <w:rsid w:val="00AD7371"/>
    <w:rsid w:val="00AF2D7C"/>
    <w:rsid w:val="00B064CA"/>
    <w:rsid w:val="00B306D2"/>
    <w:rsid w:val="00B31E27"/>
    <w:rsid w:val="00B536E0"/>
    <w:rsid w:val="00B60D67"/>
    <w:rsid w:val="00B8046A"/>
    <w:rsid w:val="00BD151D"/>
    <w:rsid w:val="00C03E18"/>
    <w:rsid w:val="00C22654"/>
    <w:rsid w:val="00C23AF5"/>
    <w:rsid w:val="00C60D64"/>
    <w:rsid w:val="00C6582F"/>
    <w:rsid w:val="00C65A73"/>
    <w:rsid w:val="00C865A1"/>
    <w:rsid w:val="00C92AA8"/>
    <w:rsid w:val="00CA31E0"/>
    <w:rsid w:val="00CB0071"/>
    <w:rsid w:val="00CB0660"/>
    <w:rsid w:val="00CF542B"/>
    <w:rsid w:val="00D55B4C"/>
    <w:rsid w:val="00D66E86"/>
    <w:rsid w:val="00DD2332"/>
    <w:rsid w:val="00DD79A8"/>
    <w:rsid w:val="00DF4346"/>
    <w:rsid w:val="00E02D1E"/>
    <w:rsid w:val="00E46C4F"/>
    <w:rsid w:val="00E73ED7"/>
    <w:rsid w:val="00E81AF1"/>
    <w:rsid w:val="00EA14D0"/>
    <w:rsid w:val="00F21041"/>
    <w:rsid w:val="00F5196E"/>
    <w:rsid w:val="00F872B5"/>
    <w:rsid w:val="00F872C0"/>
    <w:rsid w:val="00F9415C"/>
    <w:rsid w:val="00FA6436"/>
    <w:rsid w:val="00FB05E3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CF63A"/>
  <w15:docId w15:val="{744E699B-D7AD-4CAB-8979-53A77892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A73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C65A73"/>
    <w:pPr>
      <w:keepNext/>
      <w:spacing w:line="360" w:lineRule="auto"/>
      <w:jc w:val="center"/>
      <w:outlineLvl w:val="1"/>
    </w:pPr>
    <w:rPr>
      <w:rFonts w:ascii="Arial" w:hAnsi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5A73"/>
    <w:pPr>
      <w:spacing w:line="360" w:lineRule="auto"/>
      <w:jc w:val="both"/>
    </w:pPr>
    <w:rPr>
      <w:rFonts w:ascii="Arial" w:hAnsi="Arial"/>
      <w:szCs w:val="20"/>
    </w:rPr>
  </w:style>
  <w:style w:type="character" w:styleId="Hipervnculo">
    <w:name w:val="Hyperlink"/>
    <w:basedOn w:val="Fuentedeprrafopredeter"/>
    <w:rsid w:val="00C65A73"/>
    <w:rPr>
      <w:color w:val="0000FF"/>
      <w:u w:val="single"/>
    </w:rPr>
  </w:style>
  <w:style w:type="paragraph" w:styleId="Encabezado">
    <w:name w:val="header"/>
    <w:basedOn w:val="Normal"/>
    <w:rsid w:val="00C65A73"/>
    <w:pPr>
      <w:tabs>
        <w:tab w:val="center" w:pos="4252"/>
        <w:tab w:val="right" w:pos="8504"/>
      </w:tabs>
    </w:pPr>
  </w:style>
  <w:style w:type="paragraph" w:customStyle="1" w:styleId="CharCharChar">
    <w:name w:val="Char Char Char"/>
    <w:basedOn w:val="Normal"/>
    <w:rsid w:val="00AF2D7C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styleId="Piedepgina">
    <w:name w:val="footer"/>
    <w:basedOn w:val="Normal"/>
    <w:rsid w:val="00C2265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E673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F7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ma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luma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mar.com/archivos/EEFF2018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luma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L3T-565</vt:lpstr>
    </vt:vector>
  </TitlesOfParts>
  <Company>AAAA</Company>
  <LinksUpToDate>false</LinksUpToDate>
  <CharactersWithSpaces>5743</CharactersWithSpaces>
  <SharedDoc>false</SharedDoc>
  <HLinks>
    <vt:vector size="24" baseType="variant">
      <vt:variant>
        <vt:i4>3342381</vt:i4>
      </vt:variant>
      <vt:variant>
        <vt:i4>9</vt:i4>
      </vt:variant>
      <vt:variant>
        <vt:i4>0</vt:i4>
      </vt:variant>
      <vt:variant>
        <vt:i4>5</vt:i4>
      </vt:variant>
      <vt:variant>
        <vt:lpwstr>http://www.blumar.com/</vt:lpwstr>
      </vt:variant>
      <vt:variant>
        <vt:lpwstr/>
      </vt:variant>
      <vt:variant>
        <vt:i4>3342381</vt:i4>
      </vt:variant>
      <vt:variant>
        <vt:i4>6</vt:i4>
      </vt:variant>
      <vt:variant>
        <vt:i4>0</vt:i4>
      </vt:variant>
      <vt:variant>
        <vt:i4>5</vt:i4>
      </vt:variant>
      <vt:variant>
        <vt:lpwstr>http://www.blumar.com/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http://www.blumar.com/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http://www.blumar.com/archivos/EstadosFinancierosDic2011.pdf_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L3T-565</dc:title>
  <dc:creator>tatiana baros</dc:creator>
  <cp:lastModifiedBy>Enrique Zenteno</cp:lastModifiedBy>
  <cp:revision>5</cp:revision>
  <cp:lastPrinted>2017-04-03T20:10:00Z</cp:lastPrinted>
  <dcterms:created xsi:type="dcterms:W3CDTF">2019-03-06T22:14:00Z</dcterms:created>
  <dcterms:modified xsi:type="dcterms:W3CDTF">2019-03-27T13:02:00Z</dcterms:modified>
</cp:coreProperties>
</file>